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3B97" w:rsidRDefault="001A3B97" w:rsidP="001A3B97">
      <w:pPr>
        <w:jc w:val="center"/>
        <w:rPr>
          <w:rFonts w:ascii="Century Schoolbook" w:hAnsi="Century Schoolbook" w:cs="Times New Roman CYR"/>
          <w:b/>
          <w:color w:val="000000"/>
          <w:sz w:val="32"/>
          <w:szCs w:val="34"/>
          <w:shd w:val="clear" w:color="auto" w:fill="FFFFFF"/>
        </w:rPr>
      </w:pP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  <w:shd w:val="clear" w:color="auto" w:fill="FFFFFF"/>
        </w:rPr>
        <w:t>Кто одежду шьёт отлично</w:t>
      </w:r>
      <w:proofErr w:type="gramStart"/>
      <w:r w:rsidRPr="001A3B97">
        <w:rPr>
          <w:rFonts w:ascii="Century Schoolbook" w:hAnsi="Century Schoolbook" w:cs="Times New Roman CYR"/>
          <w:b/>
          <w:color w:val="000000"/>
          <w:sz w:val="32"/>
          <w:szCs w:val="34"/>
        </w:rPr>
        <w:br/>
      </w: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  <w:shd w:val="clear" w:color="auto" w:fill="FFFFFF"/>
        </w:rPr>
        <w:t>Д</w:t>
      </w:r>
      <w:proofErr w:type="gramEnd"/>
      <w:r w:rsidRPr="001A3B97">
        <w:rPr>
          <w:rFonts w:ascii="Century Schoolbook" w:hAnsi="Century Schoolbook" w:cs="Times New Roman CYR"/>
          <w:b/>
          <w:color w:val="000000"/>
          <w:sz w:val="32"/>
          <w:szCs w:val="34"/>
          <w:shd w:val="clear" w:color="auto" w:fill="FFFFFF"/>
        </w:rPr>
        <w:t>ля подростков и детей?</w:t>
      </w: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</w:rPr>
        <w:br/>
      </w: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  <w:shd w:val="clear" w:color="auto" w:fill="FFFFFF"/>
        </w:rPr>
        <w:t>И, вообще для всех людей?</w:t>
      </w: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</w:rPr>
        <w:br/>
      </w: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  <w:shd w:val="clear" w:color="auto" w:fill="FFFFFF"/>
        </w:rPr>
        <w:t>Кто красиво строчкой снизу</w:t>
      </w: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</w:rPr>
        <w:br/>
      </w: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  <w:shd w:val="clear" w:color="auto" w:fill="FFFFFF"/>
        </w:rPr>
        <w:t>Ровно подошьёт края?</w:t>
      </w: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</w:rPr>
        <w:br/>
      </w:r>
      <w:r w:rsidRPr="001A3B97">
        <w:rPr>
          <w:rFonts w:ascii="Century Schoolbook" w:hAnsi="Century Schoolbook" w:cs="Times New Roman CYR"/>
          <w:b/>
          <w:color w:val="000000"/>
          <w:sz w:val="32"/>
          <w:szCs w:val="34"/>
          <w:shd w:val="clear" w:color="auto" w:fill="FFFFFF"/>
        </w:rPr>
        <w:t>Как зовут её? …</w:t>
      </w:r>
    </w:p>
    <w:p w:rsidR="001A3B97" w:rsidRDefault="001A3B97" w:rsidP="001A3B97">
      <w:pPr>
        <w:jc w:val="center"/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</w:pPr>
      <w:r>
        <w:rPr>
          <w:rFonts w:ascii="Times New Roman CYR" w:hAnsi="Times New Roman CYR" w:cs="Times New Roman CYR"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911225</wp:posOffset>
            </wp:positionV>
            <wp:extent cx="2908935" cy="3553460"/>
            <wp:effectExtent l="19050" t="0" r="5715" b="0"/>
            <wp:wrapTight wrapText="bothSides">
              <wp:wrapPolygon edited="0">
                <wp:start x="-141" y="0"/>
                <wp:lineTo x="-141" y="21538"/>
                <wp:lineTo x="21642" y="21538"/>
                <wp:lineTo x="21642" y="0"/>
                <wp:lineTo x="-141" y="0"/>
              </wp:wrapPolygon>
            </wp:wrapTight>
            <wp:docPr id="4" name="Рисунок 4" descr="C:\Users\ASUS\Desktop\ВР 2018-19\2018-19\ПРОФОРИЕНТАЦИЯ\шв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ВР 2018-19\2018-19\ПРОФОРИЕНТАЦИЯ\шве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678" r="7404" b="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9.5pt;height:62.65pt" fillcolor="#3cf" strokecolor="#009" strokeweight="1pt">
            <v:shadow on="t" color="#009" offset="7pt,-7pt"/>
            <v:textpath style="font-family:&quot;Impact&quot;;v-text-spacing:52429f;v-text-kern:t" trim="t" fitpath="t" xscale="f" string="швея"/>
          </v:shape>
        </w:pict>
      </w:r>
    </w:p>
    <w:p w:rsidR="001A3B97" w:rsidRPr="001A3B97" w:rsidRDefault="001A3B97" w:rsidP="001A3B97">
      <w:pPr>
        <w:spacing w:line="240" w:lineRule="auto"/>
        <w:ind w:left="-851"/>
        <w:contextualSpacing/>
        <w:jc w:val="both"/>
        <w:rPr>
          <w:rFonts w:ascii="Century Schoolbook" w:hAnsi="Century Schoolbook" w:cs="Segoe UI"/>
          <w:sz w:val="32"/>
          <w:szCs w:val="28"/>
          <w:shd w:val="clear" w:color="auto" w:fill="FFFFFF"/>
        </w:rPr>
      </w:pPr>
      <w:r w:rsidRPr="001A3B97">
        <w:rPr>
          <w:rFonts w:ascii="Century Schoolbook" w:hAnsi="Century Schoolbook" w:cs="Segoe UI"/>
          <w:sz w:val="32"/>
          <w:szCs w:val="28"/>
          <w:shd w:val="clear" w:color="auto" w:fill="FFFFFF"/>
        </w:rPr>
        <w:t>Швея — специалист, в обязанности которого входит создание разного рода швейных изделий (одежда, обувь, изделия из кожи, чехлы, головные уборы и другие аксессуары) с использование специализированного оборудования.</w:t>
      </w:r>
    </w:p>
    <w:p w:rsidR="001A3B97" w:rsidRPr="001A3B97" w:rsidRDefault="001A3B97" w:rsidP="001A3B97">
      <w:pPr>
        <w:pStyle w:val="a5"/>
        <w:shd w:val="clear" w:color="auto" w:fill="FFFFFF"/>
        <w:spacing w:before="0" w:beforeAutospacing="0" w:after="299" w:afterAutospacing="0"/>
        <w:ind w:left="-851"/>
        <w:contextualSpacing/>
        <w:jc w:val="both"/>
        <w:rPr>
          <w:rFonts w:ascii="Century Schoolbook" w:hAnsi="Century Schoolbook" w:cs="Helvetica"/>
          <w:sz w:val="32"/>
          <w:szCs w:val="28"/>
        </w:rPr>
      </w:pPr>
      <w:r w:rsidRPr="001A3B97">
        <w:rPr>
          <w:rFonts w:ascii="Century Schoolbook" w:hAnsi="Century Schoolbook" w:cs="Helvetica"/>
          <w:sz w:val="32"/>
          <w:szCs w:val="28"/>
        </w:rPr>
        <w:t>Чтобы стать профессиональной швеей, необходимо быть аккуратной, усидчивой, ловкой, терпеливой, уравновешенной, эмоционально устойчивой и не бояться монотонной и однообразной работы. Специалист должен иметь отличный глазомер, прекрасную координацию рук и хорошее зрение.</w:t>
      </w:r>
    </w:p>
    <w:p w:rsidR="001A3B97" w:rsidRPr="001A3B97" w:rsidRDefault="001A3B97" w:rsidP="001A3B97">
      <w:pPr>
        <w:pStyle w:val="a5"/>
        <w:shd w:val="clear" w:color="auto" w:fill="FFFFFF"/>
        <w:spacing w:before="0" w:beforeAutospacing="0" w:after="299" w:afterAutospacing="0"/>
        <w:ind w:left="-851"/>
        <w:contextualSpacing/>
        <w:jc w:val="both"/>
        <w:rPr>
          <w:rFonts w:ascii="Century Schoolbook" w:hAnsi="Century Schoolbook" w:cs="Helvetica"/>
          <w:sz w:val="32"/>
          <w:szCs w:val="28"/>
        </w:rPr>
      </w:pPr>
      <w:r w:rsidRPr="001A3B97">
        <w:rPr>
          <w:rFonts w:ascii="Century Schoolbook" w:hAnsi="Century Schoolbook" w:cs="Helvetica"/>
          <w:sz w:val="32"/>
          <w:szCs w:val="28"/>
        </w:rPr>
        <w:t>Для того</w:t>
      </w:r>
      <w:proofErr w:type="gramStart"/>
      <w:r w:rsidRPr="001A3B97">
        <w:rPr>
          <w:rFonts w:ascii="Century Schoolbook" w:hAnsi="Century Schoolbook" w:cs="Helvetica"/>
          <w:sz w:val="32"/>
          <w:szCs w:val="28"/>
        </w:rPr>
        <w:t>,</w:t>
      </w:r>
      <w:proofErr w:type="gramEnd"/>
      <w:r w:rsidRPr="001A3B97">
        <w:rPr>
          <w:rFonts w:ascii="Century Schoolbook" w:hAnsi="Century Schoolbook" w:cs="Helvetica"/>
          <w:sz w:val="32"/>
          <w:szCs w:val="28"/>
        </w:rPr>
        <w:t xml:space="preserve"> чтобы изделие пришлось клиенту по душе, швее следует иметь художественный вкус, богатое воображение и коммуникативные навыки. </w:t>
      </w:r>
    </w:p>
    <w:p w:rsidR="001A3B97" w:rsidRPr="001A3B97" w:rsidRDefault="001A3B97" w:rsidP="001A3B97">
      <w:pPr>
        <w:spacing w:line="240" w:lineRule="auto"/>
        <w:ind w:left="-851"/>
        <w:contextualSpacing/>
        <w:jc w:val="both"/>
        <w:rPr>
          <w:rFonts w:ascii="Century Schoolbook" w:hAnsi="Century Schoolbook"/>
          <w:sz w:val="32"/>
          <w:szCs w:val="28"/>
        </w:rPr>
      </w:pPr>
      <w:r w:rsidRPr="001A3B97">
        <w:rPr>
          <w:rFonts w:ascii="Century Schoolbook" w:hAnsi="Century Schoolbook" w:cs="Helvetica"/>
          <w:sz w:val="32"/>
          <w:szCs w:val="28"/>
          <w:shd w:val="clear" w:color="auto" w:fill="FFFFFF"/>
        </w:rPr>
        <w:t>Швеи работают на швейных предприятиях, в салонах, ателье, частных фирмах. Чтобы получать неплохую зарплату, специалистам в этой области необходимо повышать свою квалификацию и разряд. Заниматься пошивом одежды можно и на дому, принимая клиентов с индивидуальными заказами. Возможно также создать собственное дело</w:t>
      </w:r>
      <w:proofErr w:type="gramStart"/>
      <w:r w:rsidRPr="001A3B97">
        <w:rPr>
          <w:rFonts w:ascii="Century Schoolbook" w:hAnsi="Century Schoolbook" w:cs="Helvetica"/>
          <w:sz w:val="32"/>
          <w:szCs w:val="28"/>
          <w:shd w:val="clear" w:color="auto" w:fill="FFFFFF"/>
        </w:rPr>
        <w:t>.</w:t>
      </w:r>
      <w:proofErr w:type="gramEnd"/>
      <w:r w:rsidRPr="001A3B97">
        <w:rPr>
          <w:rFonts w:ascii="Century Schoolbook" w:hAnsi="Century Schoolbook" w:cs="Helvetica"/>
          <w:sz w:val="32"/>
          <w:szCs w:val="28"/>
          <w:shd w:val="clear" w:color="auto" w:fill="FFFFFF"/>
        </w:rPr>
        <w:t xml:space="preserve"> Такое малое швейное предприятие при правильной организации может приносить хороший доход.</w:t>
      </w:r>
    </w:p>
    <w:sectPr w:rsidR="001A3B97" w:rsidRPr="001A3B97" w:rsidSect="001A3B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B97"/>
    <w:rsid w:val="001A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A8F1-D5B8-4CE7-BFCB-DFCD1E91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2019-02-20T08:19:00Z</dcterms:created>
  <dcterms:modified xsi:type="dcterms:W3CDTF">2019-02-20T08:26:00Z</dcterms:modified>
</cp:coreProperties>
</file>